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F0C" w:rsidRPr="00B91223" w:rsidRDefault="00031F0C" w:rsidP="00031F0C">
      <w:bookmarkStart w:id="0" w:name="_GoBack"/>
      <w:bookmarkEnd w:id="0"/>
      <w:r w:rsidRPr="00424A27">
        <w:t xml:space="preserve">Příloha </w:t>
      </w:r>
      <w:r>
        <w:t xml:space="preserve">č. </w:t>
      </w:r>
      <w:r w:rsidR="00AA7FEF">
        <w:t>1 Kupní smlouvy</w:t>
      </w:r>
      <w:r w:rsidRPr="004C35BE">
        <w:t xml:space="preserve"> </w:t>
      </w:r>
      <w:r w:rsidRPr="00424A27">
        <w:t>– Bližší specifikace</w:t>
      </w:r>
    </w:p>
    <w:p w:rsidR="00031F0C" w:rsidRPr="008729EA" w:rsidRDefault="00031F0C" w:rsidP="00031F0C">
      <w:pPr>
        <w:rPr>
          <w:b/>
          <w:noProof/>
        </w:rPr>
      </w:pPr>
      <w:r w:rsidRPr="008729EA">
        <w:rPr>
          <w:b/>
          <w:noProof/>
        </w:rPr>
        <w:t>1)</w:t>
      </w:r>
      <w:r w:rsidRPr="008729EA">
        <w:rPr>
          <w:b/>
          <w:noProof/>
        </w:rPr>
        <w:tab/>
        <w:t>Část 1 - TESTOVACÍ PŘÍPRAVKY GSM-R STOP pro radiostanice RADOM FXM20 s GSM-R moduly MT2 Funkwerk (15 ks) a TRC-5RMe(Ext.) Triorail (15 ks)</w:t>
      </w:r>
    </w:p>
    <w:p w:rsidR="00031F0C" w:rsidRPr="00031F0C" w:rsidRDefault="00031F0C" w:rsidP="00031F0C">
      <w:pPr>
        <w:rPr>
          <w:noProof/>
          <w:u w:val="single"/>
        </w:rPr>
      </w:pPr>
      <w:r w:rsidRPr="00031F0C">
        <w:rPr>
          <w:noProof/>
          <w:u w:val="single"/>
        </w:rPr>
        <w:t>Provedení podporující instalaci do pozice modemu:</w:t>
      </w:r>
    </w:p>
    <w:p w:rsidR="00031F0C" w:rsidRDefault="00031F0C" w:rsidP="00031F0C">
      <w:pPr>
        <w:rPr>
          <w:noProof/>
        </w:rPr>
      </w:pPr>
      <w:r>
        <w:rPr>
          <w:noProof/>
        </w:rPr>
        <w:t>•</w:t>
      </w:r>
      <w:r>
        <w:rPr>
          <w:noProof/>
        </w:rPr>
        <w:tab/>
        <w:t>GSM-R MT2 v CAB rádiích řady FXM20</w:t>
      </w:r>
    </w:p>
    <w:p w:rsidR="00031F0C" w:rsidRDefault="00031F0C" w:rsidP="00031F0C">
      <w:pPr>
        <w:rPr>
          <w:noProof/>
        </w:rPr>
      </w:pPr>
      <w:r>
        <w:rPr>
          <w:noProof/>
        </w:rPr>
        <w:t>•</w:t>
      </w:r>
      <w:r>
        <w:rPr>
          <w:noProof/>
        </w:rPr>
        <w:tab/>
        <w:t>GSM-R TRC-5RMe (Ext.) v CAB rádiích řady FXM20</w:t>
      </w:r>
    </w:p>
    <w:p w:rsidR="00031F0C" w:rsidRPr="00031F0C" w:rsidRDefault="00031F0C" w:rsidP="00031F0C">
      <w:pPr>
        <w:rPr>
          <w:noProof/>
          <w:u w:val="single"/>
        </w:rPr>
      </w:pPr>
      <w:r w:rsidRPr="00031F0C">
        <w:rPr>
          <w:noProof/>
          <w:u w:val="single"/>
        </w:rPr>
        <w:t xml:space="preserve">Obecně: </w:t>
      </w:r>
    </w:p>
    <w:p w:rsidR="00031F0C" w:rsidRDefault="00031F0C" w:rsidP="00031F0C">
      <w:pPr>
        <w:rPr>
          <w:noProof/>
        </w:rPr>
      </w:pPr>
      <w:r>
        <w:rPr>
          <w:noProof/>
        </w:rPr>
        <w:t>Testovací zařízení simuluje chování GSM-R modulu při příjmu signálu GSM-R STOP ze sítě Správy železnic. Tyto signály přivádí dále do řídících obvodů lokomotivní soupravy, kde aktivují požadovanou funkci.</w:t>
      </w:r>
    </w:p>
    <w:p w:rsidR="00031F0C" w:rsidRDefault="00031F0C" w:rsidP="00031F0C">
      <w:pPr>
        <w:rPr>
          <w:noProof/>
        </w:rPr>
      </w:pPr>
      <w:r>
        <w:rPr>
          <w:noProof/>
        </w:rPr>
        <w:t>Použití: Testování souprav lokomotivních radiostanic namontovaných v hnacích vozidlech, která jsou HW připravena pro vyhodnocení signálu zastavení vlaku v síti GSM-R. Umožní kontrolu funkce GSM-R STOP v řetězci bloků radiostanice až po smyčku brzdového obvodu.</w:t>
      </w:r>
    </w:p>
    <w:p w:rsidR="00031F0C" w:rsidRPr="00031F0C" w:rsidRDefault="00031F0C" w:rsidP="00031F0C">
      <w:pPr>
        <w:rPr>
          <w:noProof/>
          <w:u w:val="single"/>
        </w:rPr>
      </w:pPr>
      <w:r w:rsidRPr="00031F0C">
        <w:rPr>
          <w:noProof/>
          <w:u w:val="single"/>
        </w:rPr>
        <w:t xml:space="preserve">Podpora funkcionalit: </w:t>
      </w:r>
    </w:p>
    <w:p w:rsidR="00031F0C" w:rsidRDefault="00031F0C" w:rsidP="00031F0C">
      <w:pPr>
        <w:rPr>
          <w:noProof/>
        </w:rPr>
      </w:pPr>
      <w:r>
        <w:rPr>
          <w:noProof/>
        </w:rPr>
        <w:t xml:space="preserve">Emulace funkce příchozího volání skupiny SKP299 (VGCS) </w:t>
      </w:r>
    </w:p>
    <w:p w:rsidR="00031F0C" w:rsidRDefault="00031F0C" w:rsidP="00031F0C">
      <w:pPr>
        <w:rPr>
          <w:noProof/>
        </w:rPr>
      </w:pPr>
      <w:r>
        <w:rPr>
          <w:noProof/>
        </w:rPr>
        <w:t>Emulace funkce příchozí volání skupiny SKP499 (VBS)</w:t>
      </w:r>
    </w:p>
    <w:p w:rsidR="00031F0C" w:rsidRDefault="00031F0C" w:rsidP="00031F0C">
      <w:pPr>
        <w:rPr>
          <w:noProof/>
        </w:rPr>
      </w:pPr>
      <w:r>
        <w:rPr>
          <w:noProof/>
        </w:rPr>
        <w:t>Emulace funkce GSM-R STOP (národní funkce sítě GSM-R CZ)</w:t>
      </w:r>
    </w:p>
    <w:p w:rsidR="00031F0C" w:rsidRPr="00031F0C" w:rsidRDefault="00031F0C" w:rsidP="00031F0C">
      <w:pPr>
        <w:rPr>
          <w:noProof/>
          <w:u w:val="single"/>
        </w:rPr>
      </w:pPr>
      <w:r w:rsidRPr="00031F0C">
        <w:rPr>
          <w:noProof/>
          <w:u w:val="single"/>
        </w:rPr>
        <w:t>Specifikace:</w:t>
      </w:r>
    </w:p>
    <w:p w:rsidR="00031F0C" w:rsidRDefault="00031F0C" w:rsidP="00031F0C">
      <w:pPr>
        <w:rPr>
          <w:noProof/>
        </w:rPr>
      </w:pPr>
      <w:r>
        <w:rPr>
          <w:noProof/>
        </w:rPr>
        <w:t>Provedení mobilního testeru snadno přenositelného, napájení z vestavěného akumulátoru s indikací stavu nabití. Součástí dodávky je nabíječ a návod k obsluze v českém jazyce.</w:t>
      </w:r>
    </w:p>
    <w:p w:rsidR="00031F0C" w:rsidRDefault="00031F0C" w:rsidP="00031F0C">
      <w:pPr>
        <w:rPr>
          <w:noProof/>
        </w:rPr>
      </w:pPr>
      <w:r>
        <w:rPr>
          <w:noProof/>
        </w:rPr>
        <w:t>V příslušenství kabel dle specifikace přípojného konektoru výrobce lokomotivní radiostanice.</w:t>
      </w:r>
    </w:p>
    <w:p w:rsidR="00031F0C" w:rsidRDefault="00031F0C" w:rsidP="00031F0C">
      <w:pPr>
        <w:rPr>
          <w:noProof/>
        </w:rPr>
      </w:pPr>
      <w:r>
        <w:rPr>
          <w:noProof/>
        </w:rPr>
        <w:t>Jednoduchá obsluha pomocí tlačítek, indikace LED diodami. Doplňkové akustické signály pro usnadnění obsluhy jsou možné.</w:t>
      </w:r>
    </w:p>
    <w:p w:rsidR="00031F0C" w:rsidRDefault="00031F0C" w:rsidP="00031F0C">
      <w:pPr>
        <w:rPr>
          <w:noProof/>
        </w:rPr>
      </w:pPr>
      <w:r>
        <w:rPr>
          <w:noProof/>
        </w:rPr>
        <w:t>Systémová shoda s Technickou specifikací SŽDC číslo TS 3/2014-S.</w:t>
      </w:r>
    </w:p>
    <w:p w:rsidR="00031F0C" w:rsidRDefault="00031F0C" w:rsidP="00031F0C">
      <w:pPr>
        <w:rPr>
          <w:noProof/>
        </w:rPr>
      </w:pPr>
      <w:r>
        <w:rPr>
          <w:noProof/>
        </w:rPr>
        <w:t>Kompatibilita s AT příkazy schválených 8W GSM-R modulů pro provoz v síti Správy železnic (typicky MT5e).</w:t>
      </w:r>
    </w:p>
    <w:p w:rsidR="00031F0C" w:rsidRDefault="00031F0C" w:rsidP="00031F0C">
      <w:pPr>
        <w:rPr>
          <w:noProof/>
        </w:rPr>
      </w:pPr>
      <w:r>
        <w:rPr>
          <w:noProof/>
        </w:rPr>
        <w:t>Prioritní spuštění relace pro vyslání kompletního telegramu GSM-R STOP (sekvence SKP299 + SKP499) stiskem jednoho tlačítka.</w:t>
      </w:r>
    </w:p>
    <w:p w:rsidR="00031F0C" w:rsidRDefault="00031F0C" w:rsidP="00031F0C">
      <w:pPr>
        <w:rPr>
          <w:noProof/>
        </w:rPr>
      </w:pPr>
      <w:r>
        <w:rPr>
          <w:noProof/>
        </w:rPr>
        <w:t>Alternativně lze aktivovat samostatně jednotlivé skupiny SKP299 nebo SKP499.</w:t>
      </w:r>
    </w:p>
    <w:p w:rsidR="00031F0C" w:rsidRDefault="00031F0C" w:rsidP="00031F0C">
      <w:pPr>
        <w:rPr>
          <w:noProof/>
        </w:rPr>
      </w:pPr>
      <w:r>
        <w:rPr>
          <w:noProof/>
        </w:rPr>
        <w:t>Ukončení relací samostatným tlačítkem</w:t>
      </w:r>
      <w:r w:rsidR="00B11ED1">
        <w:rPr>
          <w:noProof/>
        </w:rPr>
        <w:t>.</w:t>
      </w:r>
    </w:p>
    <w:p w:rsidR="00031F0C" w:rsidRDefault="00031F0C" w:rsidP="00031F0C">
      <w:pPr>
        <w:rPr>
          <w:noProof/>
        </w:rPr>
      </w:pPr>
      <w:r>
        <w:rPr>
          <w:noProof/>
        </w:rPr>
        <w:lastRenderedPageBreak/>
        <w:t>K zařízení musí být přiloženo ES prohlášení o shodě, které deklaruje shodu s legislativou platnou pro rádiová zařízení.</w:t>
      </w:r>
    </w:p>
    <w:p w:rsidR="00031F0C" w:rsidRPr="00031F0C" w:rsidRDefault="00031F0C" w:rsidP="00031F0C">
      <w:pPr>
        <w:rPr>
          <w:noProof/>
          <w:u w:val="single"/>
        </w:rPr>
      </w:pPr>
      <w:r w:rsidRPr="00031F0C">
        <w:rPr>
          <w:noProof/>
          <w:u w:val="single"/>
        </w:rPr>
        <w:t>Předpokládaná hodnota:</w:t>
      </w:r>
    </w:p>
    <w:p w:rsidR="00031F0C" w:rsidRDefault="00031F0C" w:rsidP="00031F0C">
      <w:pPr>
        <w:rPr>
          <w:noProof/>
        </w:rPr>
      </w:pPr>
      <w:r>
        <w:rPr>
          <w:noProof/>
        </w:rPr>
        <w:t>1.800.000,- bez DPH (15+15 ks)</w:t>
      </w:r>
    </w:p>
    <w:p w:rsidR="00031F0C" w:rsidRPr="009C5668" w:rsidRDefault="00031F0C" w:rsidP="00031F0C">
      <w:pPr>
        <w:rPr>
          <w:b/>
          <w:noProof/>
        </w:rPr>
      </w:pPr>
      <w:r w:rsidRPr="009C5668">
        <w:rPr>
          <w:b/>
          <w:noProof/>
        </w:rPr>
        <w:t> 2)</w:t>
      </w:r>
      <w:r w:rsidRPr="009C5668">
        <w:rPr>
          <w:b/>
          <w:noProof/>
        </w:rPr>
        <w:tab/>
        <w:t>Část 2 - TESTOVACÍ PŘÍPRAVEK GSM-R STOP pro radiostanice T-CZ VS67 (15 ks)</w:t>
      </w:r>
    </w:p>
    <w:p w:rsidR="00031F0C" w:rsidRPr="009C5668" w:rsidRDefault="00031F0C" w:rsidP="00031F0C">
      <w:pPr>
        <w:rPr>
          <w:noProof/>
          <w:u w:val="single"/>
        </w:rPr>
      </w:pPr>
      <w:r w:rsidRPr="009C5668">
        <w:rPr>
          <w:noProof/>
          <w:u w:val="single"/>
        </w:rPr>
        <w:t xml:space="preserve">Obecně: </w:t>
      </w:r>
    </w:p>
    <w:p w:rsidR="00031F0C" w:rsidRDefault="00031F0C" w:rsidP="00031F0C">
      <w:pPr>
        <w:rPr>
          <w:noProof/>
        </w:rPr>
      </w:pPr>
      <w:r>
        <w:rPr>
          <w:noProof/>
        </w:rPr>
        <w:t>Testovací zařízení simuluje chování GSM-R modulu při příjmu signálu GSM-R STOP ze sítě Správy železnic. Tyto signály přivádí dále do řídících obvodů lokomotivní soupravy, kde aktivují požadovanou funkci.</w:t>
      </w:r>
    </w:p>
    <w:p w:rsidR="00031F0C" w:rsidRDefault="00031F0C" w:rsidP="00031F0C">
      <w:pPr>
        <w:rPr>
          <w:noProof/>
        </w:rPr>
      </w:pPr>
      <w:r>
        <w:rPr>
          <w:noProof/>
        </w:rPr>
        <w:t>Použití: Testování souprav lokomotivních radiostanic namontovaných v hnacích vozidlech, která jsou HW připravena pro vyhodnocení signálu zastavení vlaku v síti GSM-R. Umožní kontrolu funkce GSM-R STOP v řetězci bloků radiostanice až po smyčku brzdového obvodu.</w:t>
      </w:r>
    </w:p>
    <w:p w:rsidR="00031F0C" w:rsidRPr="009C5668" w:rsidRDefault="00031F0C" w:rsidP="00031F0C">
      <w:pPr>
        <w:rPr>
          <w:noProof/>
          <w:u w:val="single"/>
        </w:rPr>
      </w:pPr>
      <w:r w:rsidRPr="009C5668">
        <w:rPr>
          <w:noProof/>
          <w:u w:val="single"/>
        </w:rPr>
        <w:t xml:space="preserve">Podpora funkcionalit: </w:t>
      </w:r>
    </w:p>
    <w:p w:rsidR="00031F0C" w:rsidRDefault="00031F0C" w:rsidP="00031F0C">
      <w:pPr>
        <w:rPr>
          <w:noProof/>
        </w:rPr>
      </w:pPr>
      <w:r>
        <w:rPr>
          <w:noProof/>
        </w:rPr>
        <w:t xml:space="preserve">Emulace funkce příchozího volání skupiny SKP299 (VGCS) </w:t>
      </w:r>
    </w:p>
    <w:p w:rsidR="00031F0C" w:rsidRDefault="00031F0C" w:rsidP="00031F0C">
      <w:pPr>
        <w:rPr>
          <w:noProof/>
        </w:rPr>
      </w:pPr>
      <w:r>
        <w:rPr>
          <w:noProof/>
        </w:rPr>
        <w:t>Emulace funkce příchozí volání skupiny SKP499 (VBS)</w:t>
      </w:r>
    </w:p>
    <w:p w:rsidR="00031F0C" w:rsidRDefault="00031F0C" w:rsidP="00031F0C">
      <w:pPr>
        <w:rPr>
          <w:noProof/>
        </w:rPr>
      </w:pPr>
      <w:r>
        <w:rPr>
          <w:noProof/>
        </w:rPr>
        <w:t>Emulace funkce GSM-R STOP (národní funkce sítě GSM-R CZ)</w:t>
      </w:r>
    </w:p>
    <w:p w:rsidR="00031F0C" w:rsidRPr="009C5668" w:rsidRDefault="00031F0C" w:rsidP="00031F0C">
      <w:pPr>
        <w:rPr>
          <w:noProof/>
          <w:u w:val="single"/>
        </w:rPr>
      </w:pPr>
      <w:r w:rsidRPr="009C5668">
        <w:rPr>
          <w:noProof/>
          <w:u w:val="single"/>
        </w:rPr>
        <w:t>Specifikace:</w:t>
      </w:r>
    </w:p>
    <w:p w:rsidR="00031F0C" w:rsidRDefault="00031F0C" w:rsidP="00031F0C">
      <w:pPr>
        <w:rPr>
          <w:noProof/>
        </w:rPr>
      </w:pPr>
      <w:r>
        <w:rPr>
          <w:noProof/>
        </w:rPr>
        <w:t>Provedení mobilního testeru snadno přenositelného, napájení z vestavěného akumulátoru s indikací stavu nabití. Součástí dodávky je nabíječ a návod k obsluze v českém jazyce.</w:t>
      </w:r>
    </w:p>
    <w:p w:rsidR="00031F0C" w:rsidRDefault="00031F0C" w:rsidP="00031F0C">
      <w:pPr>
        <w:rPr>
          <w:noProof/>
        </w:rPr>
      </w:pPr>
      <w:r>
        <w:rPr>
          <w:noProof/>
        </w:rPr>
        <w:t>V příslušenství kabel dle specifikace přípojného konektoru výrobce lokomotivní radiostanice.</w:t>
      </w:r>
    </w:p>
    <w:p w:rsidR="00031F0C" w:rsidRDefault="00031F0C" w:rsidP="00031F0C">
      <w:pPr>
        <w:rPr>
          <w:noProof/>
        </w:rPr>
      </w:pPr>
      <w:r>
        <w:rPr>
          <w:noProof/>
        </w:rPr>
        <w:t>Jednoduchá obsluha pomocí tlačítek, indikace LED diodami. Doplňkové akustické signály pro usnadnění obsluhy jsou možné.</w:t>
      </w:r>
    </w:p>
    <w:p w:rsidR="00031F0C" w:rsidRDefault="00031F0C" w:rsidP="00031F0C">
      <w:pPr>
        <w:rPr>
          <w:noProof/>
        </w:rPr>
      </w:pPr>
      <w:r>
        <w:rPr>
          <w:noProof/>
        </w:rPr>
        <w:t>Systémová shoda s Technickou specifikací SŽDC číslo TS 3/2014-S.</w:t>
      </w:r>
    </w:p>
    <w:p w:rsidR="00031F0C" w:rsidRDefault="00031F0C" w:rsidP="00031F0C">
      <w:pPr>
        <w:rPr>
          <w:noProof/>
        </w:rPr>
      </w:pPr>
      <w:r>
        <w:rPr>
          <w:noProof/>
        </w:rPr>
        <w:t>Kompatibilita s AT příkazy schválených 8W GSM-R modulů pro provoz v síti Správy železnic (typicky MT5e).</w:t>
      </w:r>
    </w:p>
    <w:p w:rsidR="00031F0C" w:rsidRDefault="00031F0C" w:rsidP="00031F0C">
      <w:pPr>
        <w:rPr>
          <w:noProof/>
        </w:rPr>
      </w:pPr>
      <w:r>
        <w:rPr>
          <w:noProof/>
        </w:rPr>
        <w:t>Prioritní spuštění relace pro vyslání kompletního telegramu GSM-R STOP (sekvence SKP299 + SKP499) stiskem jednoho tlačítka.</w:t>
      </w:r>
    </w:p>
    <w:p w:rsidR="00031F0C" w:rsidRDefault="00031F0C" w:rsidP="00031F0C">
      <w:pPr>
        <w:rPr>
          <w:noProof/>
        </w:rPr>
      </w:pPr>
      <w:r>
        <w:rPr>
          <w:noProof/>
        </w:rPr>
        <w:t>Alternativně lze aktivovat samostatně jednotlivé skupiny SKP299 nebo SKP499.</w:t>
      </w:r>
    </w:p>
    <w:p w:rsidR="00031F0C" w:rsidRDefault="00031F0C" w:rsidP="00031F0C">
      <w:pPr>
        <w:rPr>
          <w:noProof/>
        </w:rPr>
      </w:pPr>
      <w:r>
        <w:rPr>
          <w:noProof/>
        </w:rPr>
        <w:t>Ukončení relací samostatným tlačítkem</w:t>
      </w:r>
      <w:r w:rsidR="00805FAA">
        <w:rPr>
          <w:noProof/>
        </w:rPr>
        <w:t>.</w:t>
      </w:r>
    </w:p>
    <w:p w:rsidR="00031F0C" w:rsidRDefault="00031F0C" w:rsidP="00031F0C">
      <w:pPr>
        <w:rPr>
          <w:noProof/>
        </w:rPr>
      </w:pPr>
      <w:r>
        <w:rPr>
          <w:noProof/>
        </w:rPr>
        <w:t>K zařízení musí být přiloženo ES prohlášení o shodě, které deklaruje shodu s legislativou platnou pro rádiová zařízení.</w:t>
      </w:r>
    </w:p>
    <w:p w:rsidR="00F91CF5" w:rsidRDefault="00F91CF5" w:rsidP="00031F0C">
      <w:pPr>
        <w:rPr>
          <w:noProof/>
        </w:rPr>
      </w:pPr>
    </w:p>
    <w:p w:rsidR="00031F0C" w:rsidRPr="009C5668" w:rsidRDefault="00031F0C" w:rsidP="00031F0C">
      <w:pPr>
        <w:rPr>
          <w:noProof/>
          <w:u w:val="single"/>
        </w:rPr>
      </w:pPr>
      <w:r w:rsidRPr="009C5668">
        <w:rPr>
          <w:noProof/>
          <w:u w:val="single"/>
        </w:rPr>
        <w:lastRenderedPageBreak/>
        <w:t>Předpokládaná hodnota:</w:t>
      </w:r>
    </w:p>
    <w:p w:rsidR="00031F0C" w:rsidRDefault="00031F0C" w:rsidP="00031F0C">
      <w:pPr>
        <w:rPr>
          <w:noProof/>
        </w:rPr>
      </w:pPr>
      <w:r>
        <w:rPr>
          <w:noProof/>
        </w:rPr>
        <w:t>900.000,- bez DPH (15 ks)</w:t>
      </w:r>
    </w:p>
    <w:p w:rsidR="00031F0C" w:rsidRPr="00AB724C" w:rsidRDefault="00031F0C" w:rsidP="00031F0C">
      <w:pPr>
        <w:rPr>
          <w:b/>
          <w:noProof/>
        </w:rPr>
      </w:pPr>
      <w:r w:rsidRPr="00AB724C">
        <w:rPr>
          <w:b/>
          <w:noProof/>
        </w:rPr>
        <w:t>3)</w:t>
      </w:r>
      <w:r w:rsidRPr="00AB724C">
        <w:rPr>
          <w:b/>
          <w:noProof/>
        </w:rPr>
        <w:tab/>
        <w:t>Část 3 - TESTOVACÍ PŘÍPRAVEK STOP-TRS pro radiostanice RADOM FXM20 a T-CZ VS67 (15 ks)</w:t>
      </w:r>
    </w:p>
    <w:p w:rsidR="00031F0C" w:rsidRPr="00AB724C" w:rsidRDefault="00031F0C" w:rsidP="00031F0C">
      <w:pPr>
        <w:rPr>
          <w:noProof/>
          <w:u w:val="single"/>
        </w:rPr>
      </w:pPr>
      <w:r w:rsidRPr="00AB724C">
        <w:rPr>
          <w:noProof/>
          <w:u w:val="single"/>
        </w:rPr>
        <w:t xml:space="preserve">Obecně: </w:t>
      </w:r>
    </w:p>
    <w:p w:rsidR="00031F0C" w:rsidRDefault="00031F0C" w:rsidP="00031F0C">
      <w:pPr>
        <w:rPr>
          <w:noProof/>
        </w:rPr>
      </w:pPr>
      <w:r>
        <w:rPr>
          <w:noProof/>
        </w:rPr>
        <w:t>Testovací zařízení simuluje chování základnové radiostanice systému TRS 450MHz vysláním signálu dálkového zastavení vlaku.</w:t>
      </w:r>
    </w:p>
    <w:p w:rsidR="00031F0C" w:rsidRDefault="00031F0C" w:rsidP="00031F0C">
      <w:pPr>
        <w:rPr>
          <w:noProof/>
        </w:rPr>
      </w:pPr>
      <w:r>
        <w:rPr>
          <w:noProof/>
        </w:rPr>
        <w:t>Použití: Testování souprav lokomotivních radiostanic namontovaných v hnacích vozidlech v systému TRS 450MHZ</w:t>
      </w:r>
    </w:p>
    <w:p w:rsidR="00031F0C" w:rsidRPr="00AB724C" w:rsidRDefault="00031F0C" w:rsidP="00031F0C">
      <w:pPr>
        <w:rPr>
          <w:noProof/>
          <w:u w:val="single"/>
        </w:rPr>
      </w:pPr>
      <w:r w:rsidRPr="00AB724C">
        <w:rPr>
          <w:noProof/>
          <w:u w:val="single"/>
        </w:rPr>
        <w:t>Specifikace:</w:t>
      </w:r>
    </w:p>
    <w:p w:rsidR="00031F0C" w:rsidRDefault="00031F0C" w:rsidP="00031F0C">
      <w:pPr>
        <w:rPr>
          <w:noProof/>
        </w:rPr>
      </w:pPr>
      <w:r>
        <w:rPr>
          <w:noProof/>
        </w:rPr>
        <w:t>Provedení mobilního terminálu (ruční radiostanice). Součástí dodávky je anténa, baterie, nabíječ a návod k obsluze v českém jazyce.</w:t>
      </w:r>
    </w:p>
    <w:p w:rsidR="00031F0C" w:rsidRDefault="00031F0C" w:rsidP="00031F0C">
      <w:pPr>
        <w:rPr>
          <w:noProof/>
        </w:rPr>
      </w:pPr>
      <w:r>
        <w:rPr>
          <w:noProof/>
        </w:rPr>
        <w:t>Osazeny minimálně 2 vf kanály a to stuha 77A a 79A dle UIC 751-3 v kombinaci základnové radiostanice.</w:t>
      </w:r>
    </w:p>
    <w:p w:rsidR="00031F0C" w:rsidRDefault="00031F0C" w:rsidP="00031F0C">
      <w:pPr>
        <w:rPr>
          <w:noProof/>
        </w:rPr>
      </w:pPr>
      <w:r>
        <w:rPr>
          <w:noProof/>
        </w:rPr>
        <w:t>Výstupní vf výkon musí být omezen na 100 mW.</w:t>
      </w:r>
    </w:p>
    <w:p w:rsidR="00031F0C" w:rsidRDefault="00031F0C" w:rsidP="00031F0C">
      <w:pPr>
        <w:rPr>
          <w:noProof/>
        </w:rPr>
      </w:pPr>
      <w:r>
        <w:rPr>
          <w:noProof/>
        </w:rPr>
        <w:t>Zařízení na výše uvedených kanálech 77A nebo 79A umožňuje vyslání předepsaného telegramu „Adresný stop“ a „Generální stop“. Pro účely adresného stopu je pevně nastaveno číslo vlaku, uvedené v návodu k obsluze.</w:t>
      </w:r>
    </w:p>
    <w:p w:rsidR="00031F0C" w:rsidRDefault="00031F0C" w:rsidP="00031F0C">
      <w:pPr>
        <w:rPr>
          <w:noProof/>
        </w:rPr>
      </w:pPr>
      <w:r>
        <w:rPr>
          <w:noProof/>
        </w:rPr>
        <w:t>Zařízení současně na výše uvedených kanálech umožňuje jednoduchou obousměrnou hlasovou komunikaci s obsluhou testované radiostanice ve vozidle.</w:t>
      </w:r>
    </w:p>
    <w:p w:rsidR="00031F0C" w:rsidRDefault="00031F0C" w:rsidP="00031F0C">
      <w:pPr>
        <w:rPr>
          <w:noProof/>
        </w:rPr>
      </w:pPr>
      <w:r>
        <w:rPr>
          <w:noProof/>
        </w:rPr>
        <w:t>K zařízení musí být přiloženo ES prohlášení o shodě, které deklaruje shodu s legislativou platnou pro rádiová zařízení.</w:t>
      </w:r>
    </w:p>
    <w:p w:rsidR="00031F0C" w:rsidRPr="00AB724C" w:rsidRDefault="00031F0C" w:rsidP="00031F0C">
      <w:pPr>
        <w:rPr>
          <w:noProof/>
          <w:u w:val="single"/>
        </w:rPr>
      </w:pPr>
      <w:r w:rsidRPr="00AB724C">
        <w:rPr>
          <w:noProof/>
          <w:u w:val="single"/>
        </w:rPr>
        <w:t>Předpokládaná hodnota:</w:t>
      </w:r>
    </w:p>
    <w:p w:rsidR="00031F0C" w:rsidRDefault="00031F0C" w:rsidP="00031F0C">
      <w:pPr>
        <w:rPr>
          <w:noProof/>
        </w:rPr>
      </w:pPr>
      <w:r>
        <w:rPr>
          <w:noProof/>
        </w:rPr>
        <w:t>600.000,- bez DPH (15 ks)</w:t>
      </w:r>
    </w:p>
    <w:p w:rsidR="00031F0C" w:rsidRDefault="00031F0C" w:rsidP="00031F0C">
      <w:pPr>
        <w:rPr>
          <w:noProof/>
        </w:rPr>
      </w:pPr>
      <w:r>
        <w:rPr>
          <w:noProof/>
        </w:rPr>
        <w:t>---------------------------------------------------------------------------------</w:t>
      </w:r>
    </w:p>
    <w:p w:rsidR="00031F0C" w:rsidRDefault="00031F0C" w:rsidP="00031F0C">
      <w:pPr>
        <w:rPr>
          <w:noProof/>
        </w:rPr>
      </w:pPr>
      <w:r>
        <w:rPr>
          <w:noProof/>
        </w:rPr>
        <w:t>Předpokládaná hodnota celkem (Část 1 + 2 + 3):</w:t>
      </w:r>
    </w:p>
    <w:p w:rsidR="00031F0C" w:rsidRDefault="00031F0C" w:rsidP="00031F0C">
      <w:pPr>
        <w:rPr>
          <w:noProof/>
        </w:rPr>
      </w:pPr>
      <w:r>
        <w:rPr>
          <w:noProof/>
        </w:rPr>
        <w:t>3.300.000,- bez DPH</w:t>
      </w:r>
    </w:p>
    <w:p w:rsidR="00031F0C" w:rsidRDefault="00031F0C" w:rsidP="00031F0C">
      <w:pPr>
        <w:rPr>
          <w:noProof/>
        </w:rPr>
      </w:pPr>
      <w:r>
        <w:rPr>
          <w:noProof/>
        </w:rPr>
        <w:t>Místo dodání (pro jednotlivé typy shodně):</w:t>
      </w:r>
    </w:p>
    <w:p w:rsidR="00031F0C" w:rsidRDefault="00031F0C" w:rsidP="00031F0C">
      <w:pPr>
        <w:rPr>
          <w:noProof/>
        </w:rPr>
      </w:pPr>
      <w:r>
        <w:rPr>
          <w:noProof/>
        </w:rPr>
        <w:t>•</w:t>
      </w:r>
      <w:r>
        <w:rPr>
          <w:noProof/>
        </w:rPr>
        <w:tab/>
        <w:t xml:space="preserve">2 ks OŘ Praha (Kralupy nad Vltavou, Beroun), </w:t>
      </w:r>
    </w:p>
    <w:p w:rsidR="00031F0C" w:rsidRDefault="00031F0C" w:rsidP="00031F0C">
      <w:pPr>
        <w:rPr>
          <w:noProof/>
        </w:rPr>
      </w:pPr>
      <w:r>
        <w:rPr>
          <w:noProof/>
        </w:rPr>
        <w:t>•</w:t>
      </w:r>
      <w:r>
        <w:rPr>
          <w:noProof/>
        </w:rPr>
        <w:tab/>
        <w:t xml:space="preserve">3 ks OŘ Ústí nad Labem (Litoměřice, Cheb, Bílina), </w:t>
      </w:r>
    </w:p>
    <w:p w:rsidR="00031F0C" w:rsidRDefault="00031F0C" w:rsidP="00031F0C">
      <w:pPr>
        <w:rPr>
          <w:noProof/>
        </w:rPr>
      </w:pPr>
      <w:r>
        <w:rPr>
          <w:noProof/>
        </w:rPr>
        <w:t>•</w:t>
      </w:r>
      <w:r>
        <w:rPr>
          <w:noProof/>
        </w:rPr>
        <w:tab/>
        <w:t xml:space="preserve">3 ks OŘ Plzeň (Plzeň, Veselí nad Lužnicí, Strakonice), </w:t>
      </w:r>
    </w:p>
    <w:p w:rsidR="00031F0C" w:rsidRDefault="00031F0C" w:rsidP="00031F0C">
      <w:pPr>
        <w:rPr>
          <w:noProof/>
        </w:rPr>
      </w:pPr>
      <w:r>
        <w:rPr>
          <w:noProof/>
        </w:rPr>
        <w:t>•</w:t>
      </w:r>
      <w:r>
        <w:rPr>
          <w:noProof/>
        </w:rPr>
        <w:tab/>
        <w:t xml:space="preserve">2 ks OŘ Hradec Králové (Mladá Boleslav-Debř, Pardubice), </w:t>
      </w:r>
    </w:p>
    <w:p w:rsidR="00031F0C" w:rsidRDefault="00031F0C" w:rsidP="00031F0C">
      <w:pPr>
        <w:rPr>
          <w:noProof/>
        </w:rPr>
      </w:pPr>
      <w:r>
        <w:rPr>
          <w:noProof/>
        </w:rPr>
        <w:lastRenderedPageBreak/>
        <w:t>•</w:t>
      </w:r>
      <w:r>
        <w:rPr>
          <w:noProof/>
        </w:rPr>
        <w:tab/>
        <w:t xml:space="preserve">1 ks OŘ Ostrava (Český Těšín), </w:t>
      </w:r>
    </w:p>
    <w:p w:rsidR="00031F0C" w:rsidRDefault="00031F0C" w:rsidP="00031F0C">
      <w:pPr>
        <w:rPr>
          <w:noProof/>
        </w:rPr>
      </w:pPr>
      <w:r>
        <w:rPr>
          <w:noProof/>
        </w:rPr>
        <w:t>•</w:t>
      </w:r>
      <w:r>
        <w:rPr>
          <w:noProof/>
        </w:rPr>
        <w:tab/>
        <w:t xml:space="preserve">2 ks OŘ Olomouc (Prostějov, Staré Město u Uherského Hradiště), </w:t>
      </w:r>
    </w:p>
    <w:p w:rsidR="009F392E" w:rsidRPr="00031F0C" w:rsidRDefault="00031F0C" w:rsidP="00031F0C">
      <w:pPr>
        <w:rPr>
          <w:noProof/>
        </w:rPr>
      </w:pPr>
      <w:r>
        <w:rPr>
          <w:noProof/>
        </w:rPr>
        <w:t>•</w:t>
      </w:r>
      <w:r>
        <w:rPr>
          <w:noProof/>
        </w:rPr>
        <w:tab/>
        <w:t>2 ks OŘ Brno (Brno, Havlíčkův Brod).</w:t>
      </w:r>
    </w:p>
    <w:sectPr w:rsidR="009F392E" w:rsidRPr="00031F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F81" w:rsidRDefault="00691F81" w:rsidP="00962258">
      <w:pPr>
        <w:spacing w:after="0" w:line="240" w:lineRule="auto"/>
      </w:pPr>
      <w:r>
        <w:separator/>
      </w:r>
    </w:p>
  </w:endnote>
  <w:endnote w:type="continuationSeparator" w:id="0">
    <w:p w:rsidR="00691F81" w:rsidRDefault="00691F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77C2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77C2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C8E43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FA7C1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77C2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77C2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D3B37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6A53A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F81" w:rsidRDefault="00691F81" w:rsidP="00962258">
      <w:pPr>
        <w:spacing w:after="0" w:line="240" w:lineRule="auto"/>
      </w:pPr>
      <w:r>
        <w:separator/>
      </w:r>
    </w:p>
  </w:footnote>
  <w:footnote w:type="continuationSeparator" w:id="0">
    <w:p w:rsidR="00691F81" w:rsidRDefault="00691F8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35"/>
      <w:gridCol w:w="4813"/>
      <w:gridCol w:w="4869"/>
    </w:tblGrid>
    <w:tr w:rsidR="00F1715C" w:rsidTr="00BE38C1">
      <w:trPr>
        <w:trHeight w:hRule="exact" w:val="1475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BE38C1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BE38C1" w:rsidP="00BE38C1">
          <w:pPr>
            <w:pStyle w:val="Zpat"/>
            <w:ind w:left="2832"/>
            <w:jc w:val="center"/>
          </w:pPr>
          <w:r>
            <w:rPr>
              <w:noProof/>
              <w:lang w:eastAsia="cs-CZ"/>
            </w:rPr>
            <w:drawing>
              <wp:inline distT="0" distB="0" distL="0" distR="0" wp14:anchorId="427538FC" wp14:editId="2617E9C6">
                <wp:extent cx="1248410" cy="719455"/>
                <wp:effectExtent l="0" t="0" r="8890" b="4445"/>
                <wp:docPr id="6" name="Obrázek 6" descr="C:\Users\SirokaA\Desktop\SFDI logo\malé\JPG\logo-barva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ázek 5" descr="C:\Users\SirokaA\Desktop\SFDI logo\malé\JPG\logo-barv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8410" cy="719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BE38C1" w:rsidRDefault="00BE38C1" w:rsidP="00D6163D">
          <w:pPr>
            <w:pStyle w:val="Druhdokumentu"/>
          </w:pPr>
        </w:p>
        <w:p w:rsidR="00BE38C1" w:rsidRDefault="00BE38C1" w:rsidP="00BE38C1"/>
        <w:p w:rsidR="00BE38C1" w:rsidRDefault="00BE38C1" w:rsidP="00BE38C1"/>
        <w:p w:rsidR="00BE38C1" w:rsidRDefault="00BE38C1" w:rsidP="00BE38C1"/>
        <w:p w:rsidR="00F1715C" w:rsidRPr="00BE38C1" w:rsidRDefault="00BE38C1" w:rsidP="00BE38C1">
          <w:pPr>
            <w:tabs>
              <w:tab w:val="left" w:pos="3564"/>
            </w:tabs>
          </w:pPr>
          <w:r>
            <w:tab/>
          </w: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F0C"/>
    <w:rsid w:val="00031F0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430D4"/>
    <w:rsid w:val="00266DBA"/>
    <w:rsid w:val="00280E07"/>
    <w:rsid w:val="002C31BF"/>
    <w:rsid w:val="002D08B1"/>
    <w:rsid w:val="002E0CD7"/>
    <w:rsid w:val="00341DCF"/>
    <w:rsid w:val="00357BC6"/>
    <w:rsid w:val="003956C6"/>
    <w:rsid w:val="00411EBE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5B3C"/>
    <w:rsid w:val="005F1404"/>
    <w:rsid w:val="00600B01"/>
    <w:rsid w:val="0061068E"/>
    <w:rsid w:val="00660AD3"/>
    <w:rsid w:val="00677B7F"/>
    <w:rsid w:val="00677C25"/>
    <w:rsid w:val="00691F81"/>
    <w:rsid w:val="00693B50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5FAA"/>
    <w:rsid w:val="00807DD0"/>
    <w:rsid w:val="008659F3"/>
    <w:rsid w:val="008729EA"/>
    <w:rsid w:val="00886D4B"/>
    <w:rsid w:val="00895406"/>
    <w:rsid w:val="008A3568"/>
    <w:rsid w:val="008D03B9"/>
    <w:rsid w:val="008F18D6"/>
    <w:rsid w:val="0090030F"/>
    <w:rsid w:val="00904780"/>
    <w:rsid w:val="00922385"/>
    <w:rsid w:val="009223DF"/>
    <w:rsid w:val="00923DE9"/>
    <w:rsid w:val="00936091"/>
    <w:rsid w:val="00940D8A"/>
    <w:rsid w:val="00962258"/>
    <w:rsid w:val="009678B7"/>
    <w:rsid w:val="00970C0E"/>
    <w:rsid w:val="009833E1"/>
    <w:rsid w:val="00992D9C"/>
    <w:rsid w:val="00996CB8"/>
    <w:rsid w:val="009B14A9"/>
    <w:rsid w:val="009B2E97"/>
    <w:rsid w:val="009C5668"/>
    <w:rsid w:val="009E07F4"/>
    <w:rsid w:val="009F392E"/>
    <w:rsid w:val="00A6177B"/>
    <w:rsid w:val="00A66136"/>
    <w:rsid w:val="00AA4CBB"/>
    <w:rsid w:val="00AA65FA"/>
    <w:rsid w:val="00AA7351"/>
    <w:rsid w:val="00AA7FEF"/>
    <w:rsid w:val="00AB724C"/>
    <w:rsid w:val="00AD056F"/>
    <w:rsid w:val="00AD6731"/>
    <w:rsid w:val="00B11ED1"/>
    <w:rsid w:val="00B15D0D"/>
    <w:rsid w:val="00B50876"/>
    <w:rsid w:val="00B75EE1"/>
    <w:rsid w:val="00B77481"/>
    <w:rsid w:val="00B8518B"/>
    <w:rsid w:val="00BD7E91"/>
    <w:rsid w:val="00BE38C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0D5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1CF5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F8AFAEF3-ED8A-4112-BE51-695CA56E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07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lackovaD\Desktop\VZ\PODLIMIT\05_Testovac&#237;%20p&#345;&#237;pravky%20funkce%20STOP%202021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3EACBC-837F-4767-A4E2-596BBC236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11</TotalTime>
  <Pages>4</Pages>
  <Words>781</Words>
  <Characters>4608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Poláčková Dagmar</dc:creator>
  <cp:keywords/>
  <dc:description/>
  <cp:lastModifiedBy>Poláčková Dagmar</cp:lastModifiedBy>
  <cp:revision>22</cp:revision>
  <cp:lastPrinted>2017-11-28T17:18:00Z</cp:lastPrinted>
  <dcterms:created xsi:type="dcterms:W3CDTF">2021-09-01T08:10:00Z</dcterms:created>
  <dcterms:modified xsi:type="dcterms:W3CDTF">2021-09-07T14:14:00Z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